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374" w:rsidRPr="006F39E7" w:rsidRDefault="006F39E7" w:rsidP="006F39E7">
      <w:pPr>
        <w:jc w:val="center"/>
        <w:rPr>
          <w:sz w:val="36"/>
          <w:szCs w:val="36"/>
        </w:rPr>
      </w:pPr>
      <w:proofErr w:type="spellStart"/>
      <w:r>
        <w:rPr>
          <w:sz w:val="36"/>
          <w:szCs w:val="36"/>
        </w:rPr>
        <w:t>Whiston</w:t>
      </w:r>
      <w:proofErr w:type="spellEnd"/>
      <w:r>
        <w:rPr>
          <w:sz w:val="36"/>
          <w:szCs w:val="36"/>
        </w:rPr>
        <w:t xml:space="preserve"> Town Council </w:t>
      </w:r>
      <w:r>
        <w:rPr>
          <w:sz w:val="36"/>
          <w:szCs w:val="36"/>
        </w:rPr>
        <w:br/>
        <w:t>Income &amp; Expenditure 2016 2017</w:t>
      </w:r>
    </w:p>
    <w:tbl>
      <w:tblPr>
        <w:tblpPr w:leftFromText="180" w:rightFromText="180" w:vertAnchor="text" w:horzAnchor="page" w:tblpX="2959" w:tblpY="404"/>
        <w:tblW w:w="51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6"/>
        <w:gridCol w:w="1798"/>
      </w:tblGrid>
      <w:tr w:rsidR="00A66D8E" w:rsidRPr="00A66D8E" w:rsidTr="00A66D8E">
        <w:trPr>
          <w:trHeight w:val="288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28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en-GB"/>
                <w14:cntxtAlts/>
              </w:rPr>
              <w:t>Calculation of Income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28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en-GB"/>
                <w14:cntxtAlts/>
              </w:rPr>
              <w:t>2016/2017</w:t>
            </w:r>
          </w:p>
        </w:tc>
      </w:tr>
      <w:tr w:rsidR="00A66D8E" w:rsidRPr="00A66D8E" w:rsidTr="00A66D8E">
        <w:trPr>
          <w:trHeight w:val="288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en-GB"/>
                <w14:cntxtAlts/>
              </w:rPr>
              <w:t>B/</w:t>
            </w:r>
            <w:proofErr w:type="spellStart"/>
            <w:r w:rsidRPr="00A66D8E"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en-GB"/>
                <w14:cntxtAlts/>
              </w:rPr>
              <w:t>fwd</w:t>
            </w:r>
            <w:proofErr w:type="spellEnd"/>
            <w:r w:rsidRPr="00A66D8E"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en-GB"/>
                <w14:cntxtAlts/>
              </w:rPr>
              <w:t xml:space="preserve"> 2015/2016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£  294,277.21 </w:t>
            </w:r>
          </w:p>
        </w:tc>
      </w:tr>
      <w:tr w:rsidR="00A66D8E" w:rsidRPr="00A66D8E" w:rsidTr="00A66D8E">
        <w:trPr>
          <w:trHeight w:val="288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>Precept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£  251,145.24 </w:t>
            </w:r>
          </w:p>
        </w:tc>
      </w:tr>
      <w:tr w:rsidR="00A66D8E" w:rsidRPr="00A66D8E" w:rsidTr="00A66D8E">
        <w:trPr>
          <w:trHeight w:val="288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>Insurance Com/Claim/Refunds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£          667.66 </w:t>
            </w:r>
          </w:p>
        </w:tc>
      </w:tr>
      <w:tr w:rsidR="00A66D8E" w:rsidRPr="00A66D8E" w:rsidTr="00A66D8E">
        <w:trPr>
          <w:trHeight w:val="288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proofErr w:type="spellStart"/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>Whiston</w:t>
            </w:r>
            <w:proofErr w:type="spellEnd"/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Town Hall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£     28,045.16 </w:t>
            </w:r>
          </w:p>
        </w:tc>
      </w:tr>
      <w:tr w:rsidR="00A66D8E" w:rsidRPr="00A66D8E" w:rsidTr="00A66D8E">
        <w:trPr>
          <w:trHeight w:val="288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>George Howard Centre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£     21,187.18 </w:t>
            </w:r>
          </w:p>
        </w:tc>
      </w:tr>
      <w:tr w:rsidR="00A66D8E" w:rsidRPr="00A66D8E" w:rsidTr="00A66D8E">
        <w:trPr>
          <w:trHeight w:val="288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>Robert Foulkes Centre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£       5,782.50 </w:t>
            </w:r>
          </w:p>
        </w:tc>
      </w:tr>
      <w:tr w:rsidR="00A66D8E" w:rsidRPr="00A66D8E" w:rsidTr="00A66D8E">
        <w:trPr>
          <w:trHeight w:val="288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>MUGA/Open Space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£       3,622.00 </w:t>
            </w:r>
          </w:p>
        </w:tc>
      </w:tr>
      <w:tr w:rsidR="00A66D8E" w:rsidRPr="00A66D8E" w:rsidTr="00A66D8E">
        <w:trPr>
          <w:trHeight w:val="288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>Interest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£       2,461.00 </w:t>
            </w:r>
          </w:p>
        </w:tc>
      </w:tr>
      <w:tr w:rsidR="00A66D8E" w:rsidRPr="00A66D8E" w:rsidTr="00A66D8E">
        <w:trPr>
          <w:trHeight w:val="288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>V.A.T. Repayment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£     13,737.69 </w:t>
            </w:r>
          </w:p>
        </w:tc>
      </w:tr>
      <w:tr w:rsidR="00A66D8E" w:rsidRPr="00A66D8E" w:rsidTr="00A66D8E">
        <w:trPr>
          <w:trHeight w:val="289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>F.I.T./Solar Panels</w:t>
            </w:r>
          </w:p>
        </w:tc>
        <w:tc>
          <w:tcPr>
            <w:tcW w:w="1798" w:type="dxa"/>
            <w:tcBorders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£       2,258.23 </w:t>
            </w:r>
          </w:p>
        </w:tc>
      </w:tr>
      <w:tr w:rsidR="00A66D8E" w:rsidRPr="00A66D8E" w:rsidTr="00A66D8E">
        <w:trPr>
          <w:trHeight w:val="329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> </w:t>
            </w:r>
          </w:p>
        </w:tc>
        <w:tc>
          <w:tcPr>
            <w:tcW w:w="1798" w:type="dxa"/>
            <w:tcBorders>
              <w:top w:val="single" w:sz="4" w:space="0" w:color="000000"/>
              <w:bottom w:val="single" w:sz="1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en-GB"/>
                <w14:cntxtAlts/>
              </w:rPr>
              <w:t xml:space="preserve"> £  623,183.87 </w:t>
            </w:r>
          </w:p>
        </w:tc>
      </w:tr>
    </w:tbl>
    <w:tbl>
      <w:tblPr>
        <w:tblpPr w:leftFromText="180" w:rightFromText="180" w:vertAnchor="text" w:horzAnchor="page" w:tblpX="8989" w:tblpY="356"/>
        <w:tblW w:w="52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6"/>
        <w:gridCol w:w="1940"/>
      </w:tblGrid>
      <w:tr w:rsidR="00A66D8E" w:rsidRPr="00A66D8E" w:rsidTr="00A66D8E">
        <w:trPr>
          <w:trHeight w:val="288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en-GB"/>
                <w14:cntxtAlts/>
              </w:rPr>
              <w:t>Calculation of Expenditure</w:t>
            </w:r>
          </w:p>
        </w:tc>
        <w:tc>
          <w:tcPr>
            <w:tcW w:w="19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en-GB"/>
                <w14:cntxtAlts/>
              </w:rPr>
              <w:t>2016/2017</w:t>
            </w:r>
          </w:p>
        </w:tc>
      </w:tr>
      <w:tr w:rsidR="00A66D8E" w:rsidRPr="00A66D8E" w:rsidTr="00A66D8E">
        <w:trPr>
          <w:trHeight w:val="288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>Administration</w:t>
            </w:r>
          </w:p>
        </w:tc>
        <w:tc>
          <w:tcPr>
            <w:tcW w:w="19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£     27,181.49 </w:t>
            </w:r>
          </w:p>
        </w:tc>
      </w:tr>
      <w:tr w:rsidR="00A66D8E" w:rsidRPr="00A66D8E" w:rsidTr="00A66D8E">
        <w:trPr>
          <w:trHeight w:val="288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proofErr w:type="spellStart"/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>Whiston</w:t>
            </w:r>
            <w:proofErr w:type="spellEnd"/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Town Hall</w:t>
            </w:r>
          </w:p>
        </w:tc>
        <w:tc>
          <w:tcPr>
            <w:tcW w:w="19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£     30,736.56 </w:t>
            </w:r>
          </w:p>
        </w:tc>
      </w:tr>
      <w:tr w:rsidR="00A66D8E" w:rsidRPr="00A66D8E" w:rsidTr="00A66D8E">
        <w:trPr>
          <w:trHeight w:val="294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>George Howard Centre</w:t>
            </w:r>
          </w:p>
        </w:tc>
        <w:tc>
          <w:tcPr>
            <w:tcW w:w="19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£     24,559.50 </w:t>
            </w:r>
          </w:p>
        </w:tc>
      </w:tr>
      <w:tr w:rsidR="00A66D8E" w:rsidRPr="00A66D8E" w:rsidTr="00A66D8E">
        <w:trPr>
          <w:trHeight w:val="288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>Robert Foulkes Centre</w:t>
            </w:r>
          </w:p>
        </w:tc>
        <w:tc>
          <w:tcPr>
            <w:tcW w:w="19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£     10,177.94 </w:t>
            </w:r>
          </w:p>
        </w:tc>
      </w:tr>
      <w:tr w:rsidR="00A66D8E" w:rsidRPr="00A66D8E" w:rsidTr="00A66D8E">
        <w:trPr>
          <w:trHeight w:val="288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>MUGA/Open Space</w:t>
            </w:r>
          </w:p>
        </w:tc>
        <w:tc>
          <w:tcPr>
            <w:tcW w:w="19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£     18,035.08 </w:t>
            </w:r>
          </w:p>
        </w:tc>
      </w:tr>
      <w:tr w:rsidR="00A66D8E" w:rsidRPr="00A66D8E" w:rsidTr="00A66D8E">
        <w:trPr>
          <w:trHeight w:val="288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>Publicity</w:t>
            </w:r>
          </w:p>
        </w:tc>
        <w:tc>
          <w:tcPr>
            <w:tcW w:w="19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£          550.00 </w:t>
            </w:r>
          </w:p>
        </w:tc>
      </w:tr>
      <w:tr w:rsidR="00A66D8E" w:rsidRPr="00A66D8E" w:rsidTr="00A66D8E">
        <w:trPr>
          <w:trHeight w:val="288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>Repairs/maintenance</w:t>
            </w:r>
          </w:p>
        </w:tc>
        <w:tc>
          <w:tcPr>
            <w:tcW w:w="19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£     13,191.79 </w:t>
            </w:r>
          </w:p>
        </w:tc>
      </w:tr>
      <w:tr w:rsidR="00A66D8E" w:rsidRPr="00A66D8E" w:rsidTr="00A66D8E">
        <w:trPr>
          <w:trHeight w:val="288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>S137 Payment</w:t>
            </w:r>
          </w:p>
        </w:tc>
        <w:tc>
          <w:tcPr>
            <w:tcW w:w="19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£          650.00 </w:t>
            </w:r>
          </w:p>
        </w:tc>
      </w:tr>
      <w:tr w:rsidR="00A66D8E" w:rsidRPr="00A66D8E" w:rsidTr="00A66D8E">
        <w:trPr>
          <w:trHeight w:val="288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>Salaries/Wages</w:t>
            </w:r>
          </w:p>
        </w:tc>
        <w:tc>
          <w:tcPr>
            <w:tcW w:w="19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£   191,240.52</w:t>
            </w:r>
          </w:p>
        </w:tc>
      </w:tr>
      <w:tr w:rsidR="00A66D8E" w:rsidRPr="00A66D8E" w:rsidTr="00A66D8E">
        <w:trPr>
          <w:trHeight w:val="288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>V.A.T. Input</w:t>
            </w:r>
          </w:p>
        </w:tc>
        <w:tc>
          <w:tcPr>
            <w:tcW w:w="19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£     10,605.95 </w:t>
            </w:r>
          </w:p>
        </w:tc>
      </w:tr>
      <w:tr w:rsidR="00A66D8E" w:rsidRPr="00A66D8E" w:rsidTr="00A66D8E">
        <w:trPr>
          <w:trHeight w:val="289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en-GB"/>
                <w14:cntxtAlts/>
              </w:rPr>
              <w:t>C/</w:t>
            </w:r>
            <w:proofErr w:type="spellStart"/>
            <w:r w:rsidRPr="00A66D8E"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en-GB"/>
                <w14:cntxtAlts/>
              </w:rPr>
              <w:t>fwd</w:t>
            </w:r>
            <w:proofErr w:type="spellEnd"/>
            <w:r w:rsidRPr="00A66D8E"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en-GB"/>
                <w14:cntxtAlts/>
              </w:rPr>
              <w:t xml:space="preserve"> to 2017/2018</w:t>
            </w:r>
          </w:p>
        </w:tc>
        <w:tc>
          <w:tcPr>
            <w:tcW w:w="1940" w:type="dxa"/>
            <w:tcBorders>
              <w:bottom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 xml:space="preserve"> £  296,255.04 </w:t>
            </w:r>
          </w:p>
        </w:tc>
      </w:tr>
      <w:tr w:rsidR="00A66D8E" w:rsidRPr="00A66D8E" w:rsidTr="00A66D8E">
        <w:trPr>
          <w:trHeight w:val="329"/>
        </w:trPr>
        <w:tc>
          <w:tcPr>
            <w:tcW w:w="330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color w:val="000000"/>
                <w:kern w:val="28"/>
                <w:lang w:eastAsia="en-GB"/>
                <w14:cntxtAlts/>
              </w:rPr>
              <w:t> </w:t>
            </w:r>
          </w:p>
        </w:tc>
        <w:tc>
          <w:tcPr>
            <w:tcW w:w="1940" w:type="dxa"/>
            <w:tcBorders>
              <w:top w:val="single" w:sz="4" w:space="0" w:color="000000"/>
              <w:bottom w:val="single" w:sz="1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66D8E" w:rsidRPr="00A66D8E" w:rsidRDefault="00A66D8E" w:rsidP="00A66D8E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en-GB"/>
                <w14:cntxtAlts/>
              </w:rPr>
            </w:pPr>
            <w:r w:rsidRPr="00A66D8E"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en-GB"/>
                <w14:cntxtAlts/>
              </w:rPr>
              <w:t xml:space="preserve"> £  623,183.87 </w:t>
            </w:r>
          </w:p>
        </w:tc>
      </w:tr>
    </w:tbl>
    <w:p w:rsidR="00A66D8E" w:rsidRDefault="00A66D8E"/>
    <w:p w:rsidR="00A66D8E" w:rsidRPr="00A66D8E" w:rsidRDefault="00A66D8E" w:rsidP="00A66D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66D8E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0443C905" wp14:editId="0AF29E6E">
                <wp:simplePos x="0" y="0"/>
                <wp:positionH relativeFrom="column">
                  <wp:posOffset>3228975</wp:posOffset>
                </wp:positionH>
                <wp:positionV relativeFrom="paragraph">
                  <wp:posOffset>4256405</wp:posOffset>
                </wp:positionV>
                <wp:extent cx="2717800" cy="2407285"/>
                <wp:effectExtent l="0" t="0" r="0" b="3810"/>
                <wp:wrapNone/>
                <wp:docPr id="4" name="Contro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717800" cy="2407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290C1D" id="Control 8" o:spid="_x0000_s1026" style="position:absolute;margin-left:254.25pt;margin-top:335.15pt;width:214pt;height:189.5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6jp7gIAABoGAAAOAAAAZHJzL2Uyb0RvYy54bWysVE2P0zAQvSPxHyzfs/lo2qTRpqu22yKk&#10;BVbqIs5u7DTWJnaw3aYF8d8ZO013CxcE5GCNJ/bzmzcft3fHpkYHpjSXIsfhTYARE4WkXOxy/Plp&#10;7aUYaUMEJbUULMcnpvHd7O2b267NWCQrWVOmEIAInXVtjitj2sz3dVGxhugb2TIBP0upGmJgq3Y+&#10;VaQD9Kb2oyCY+J1UtFWyYFqD977/iWcOvyxZYT6VpWYG1TkGbsatyq1bu/qzW5LtFGkrXpxpkL9g&#10;0RAu4NEL1D0xBO0V/w2q4YWSWpbmppCNL8uSF8zFANGEwS/RbCrSMhcLiKPbi0z6/8EWHw+PCnGa&#10;4xgjQRpI0VIKo2SNUitO1+oMzmzaR2XD0+2DLJ41EnJZEbFjc6VkVzFCgVIIAGe3I/50agEttCj+&#10;FYzdaABE2+6DpHCG7I106h1L1dhnQBd0dEk6XZLEjgYV4IySMEkDyGUB/6I4SKJ07N4g2XC9Vdq8&#10;Y7JB1sixgipw8OTwoI2lQ7LhiH1NyDWva1cJtbhywMHew1wp9bdJBlTAtCctKZfm79MQuCyiqbee&#10;pIkXr+OxN02C1AvC6WI6CeJpfL/+YVmEcVZxSpl44IINJRfGf5bSc/H3xeKKDnWgwjgGQa6Yk6zh&#10;Bjqr5k2OQS74+lq3yVoJ6qI1hNe97V/TchJBbNchztfjIIlHqZck45EXj1aBt0jXS2++DCeTZLVY&#10;LlbhdYgrJ5v+9ygdkSEHdiP3EN2moh2i3OZ4NJ5GUICUQ29HSR8vIvUOhlJhFEZKmi/cVK4wbUlZ&#10;DDdk2LJW6EBgPNDn0LnrfQNl2fvOooELxsgrFxTG5bYT68Knl+6F6itlz2q8iAsoQym5DrFN0bfc&#10;VtITNAiwdl0AAxaMSqpvGHUwrHKsv+6JYhjV7wW0np1sg6EGYzsYRBRwNccGo95cmn4C7lvFdxUg&#10;94ELOYdGLLlrEdukPQvgazcwgBzz87C0E+713p16GemznwAAAP//AwBQSwMEFAAGAAgAAAAhAAzY&#10;LhnfAAAADAEAAA8AAABkcnMvZG93bnJldi54bWxMj8FOwzAMhu9IvENkJG4sgW1dV5pO0yZ2RQwu&#10;u2WNaSsapyTZVnh6zAmOtj/9/v5yNbpenDHEzpOG+4kCgVR721Gj4e316S4HEZMha3pPqOELI6yq&#10;66vSFNZf6AXP+9QIDqFYGA1tSkMhZaxbdCZO/IDEt3cfnEk8hkbaYC4c7nr5oFQmnemIP7RmwE2L&#10;9cf+5DSMud15tbXfbr15HsOh2W3Dp9P69mZcP4JIOKY/GH71WR0qdjr6E9koeg1zlc8Z1ZAt1BQE&#10;E8tpxpsjo2q2nIGsSvm/RPUDAAD//wMAUEsBAi0AFAAGAAgAAAAhALaDOJL+AAAA4QEAABMAAAAA&#10;AAAAAAAAAAAAAAAAAFtDb250ZW50X1R5cGVzXS54bWxQSwECLQAUAAYACAAAACEAOP0h/9YAAACU&#10;AQAACwAAAAAAAAAAAAAAAAAvAQAAX3JlbHMvLnJlbHNQSwECLQAUAAYACAAAACEABr+o6e4CAAAa&#10;BgAADgAAAAAAAAAAAAAAAAAuAgAAZHJzL2Uyb0RvYy54bWxQSwECLQAUAAYACAAAACEADNguGd8A&#10;AAAMAQAADwAAAAAAAAAAAAAAAABIBQAAZHJzL2Rvd25yZXYueG1sUEsFBgAAAAAEAAQA8wAAAFQG&#10;AAAAAA==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p w:rsidR="00A66D8E" w:rsidRPr="00A66D8E" w:rsidRDefault="00A66D8E" w:rsidP="00A66D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66D8E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2B967071" wp14:editId="449CC515">
                <wp:simplePos x="0" y="0"/>
                <wp:positionH relativeFrom="column">
                  <wp:posOffset>3228975</wp:posOffset>
                </wp:positionH>
                <wp:positionV relativeFrom="paragraph">
                  <wp:posOffset>1753235</wp:posOffset>
                </wp:positionV>
                <wp:extent cx="2717800" cy="2220595"/>
                <wp:effectExtent l="0" t="635" r="0" b="0"/>
                <wp:wrapNone/>
                <wp:docPr id="7" name="Contro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717800" cy="2220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B3A771" id="Control 11" o:spid="_x0000_s1026" style="position:absolute;margin-left:254.25pt;margin-top:138.05pt;width:214pt;height:174.8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PS27gIAABsGAAAOAAAAZHJzL2Uyb0RvYy54bWysVE2P0zAQvSPxHyzfs/lo2jTRpqu22yKk&#10;BVbqIs5u7DTWJnaw3aYF8d8ZO013CxcE5GCNJ/bzmzcft3fHpkYHpjSXIsfhTYARE4WkXOxy/Plp&#10;7U0x0oYISmopWI5PTOO72ds3t12bsUhWsqZMIQAROuvaHFfGtJnv66JiDdE3smUCfpZSNcTAVu18&#10;qkgH6E3tR0Ew8TupaKtkwbQG733/E88cflmywnwqS80MqnMM3IxblVu3dvVntyTbKdJWvDjTIH/B&#10;oiFcwKMXqHtiCNor/htUwwsltSzNTSEbX5YlL5iLAaIJg1+i2VSkZS4WEEe3F5n0/4MtPh4eFeI0&#10;xwlGgjSQoqUURskahaFVp2t1Boc27aOy8en2QRbPGgm5rIjYsblSsqsYocApBISz2zF/OrUA51D8&#10;Kxi70QCItt0HSeEM2Rvp5DuWqrHPgDDo6LJ0umSJHQ0qwBklYTINIJkF/IuiKBinY8vUJ9lwvVXa&#10;vGOyQdbIsYIycPDk8KBNf3Q4Yl8Tcs3r2pVCLa4cgNl7mKul/jbJgAqY9qQl5fL8PQ2jOFhEqbee&#10;TBMvXsdjL02CqReE6SKdBHEa369/WBZhnFWcUiYeuGBDzYXxn+X0XP19tbiqQx2oMI5BkCvmJGu4&#10;gdaqeZNjkAu+vthtslaCumgN4XVv+9e0nJoQ23WI8/U4SOLR1EuS8ciLR6vAW0zXS2++DCeTZLVY&#10;LlbhdYgrJ5v+9ygdkSEHdiP3EN2moh2i3OZ4NE4jKEDKobmjpI8XkXoHU6kwCiMlzRduKleYtqQs&#10;hpsybFkrdCAwH+hz6Nz1voGy7H1n0cAFc+SVCwrjctuJdeHTS/dC9ZWyZzVexAWUoZRch9im6Ftu&#10;K+kJGgRYuy6ACQtGJdU3jDqYVjnWX/dEMYzq9wJaz462wVCDsR0MIgq4mmODUW8uTT8C963iuwqQ&#10;+8CFnEMjlty1iG3SngXwtRuYQI75eVraEfd67069zPTZTwAAAP//AwBQSwMEFAAGAAgAAAAhAAqw&#10;qwPfAAAACwEAAA8AAABkcnMvZG93bnJldi54bWxMj8FOwzAMhu9IvENkJG4sXVFLKXWnaRO7IgYX&#10;bllj2oomKUm2BZ4ec4Kj7U+/v79ZJTOJE/kwOouwXGQgyHZOj7ZHeH15vKlAhKisVpOzhPBFAVbt&#10;5UWjau3O9plO+9gLDrGhVghDjHMtZegGMios3EyWb+/OGxV59L3UXp053Ewyz7JSGjVa/jComTYD&#10;dR/7o0FIld65bKu/zXrzlPxbv9v6T4N4fZXWDyAipfgHw68+q0PLTgd3tDqICaHIqoJRhPyuXIJg&#10;4v625M0BocyLCmTbyP8d2h8AAAD//wMAUEsBAi0AFAAGAAgAAAAhALaDOJL+AAAA4QEAABMAAAAA&#10;AAAAAAAAAAAAAAAAAFtDb250ZW50X1R5cGVzXS54bWxQSwECLQAUAAYACAAAACEAOP0h/9YAAACU&#10;AQAACwAAAAAAAAAAAAAAAAAvAQAAX3JlbHMvLnJlbHNQSwECLQAUAAYACAAAACEACVj0tu4CAAAb&#10;BgAADgAAAAAAAAAAAAAAAAAuAgAAZHJzL2Uyb0RvYy54bWxQSwECLQAUAAYACAAAACEACrCrA98A&#10;AAALAQAADwAAAAAAAAAAAAAAAABIBQAAZHJzL2Rvd25yZXYueG1sUEsFBgAAAAAEAAQA8wAAAFQG&#10;AAAAAA==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p w:rsidR="00A66D8E" w:rsidRDefault="00A66D8E"/>
    <w:p w:rsidR="00A66D8E" w:rsidRDefault="00A66D8E"/>
    <w:p w:rsidR="00A66D8E" w:rsidRDefault="00A66D8E"/>
    <w:p w:rsidR="00A66D8E" w:rsidRDefault="00A66D8E"/>
    <w:p w:rsidR="00A66D8E" w:rsidRDefault="00A66D8E"/>
    <w:p w:rsidR="00A66D8E" w:rsidRDefault="00A66D8E"/>
    <w:p w:rsidR="00A66D8E" w:rsidRDefault="00A66D8E"/>
    <w:p w:rsidR="00A66D8E" w:rsidRDefault="00A66D8E"/>
    <w:p w:rsidR="00A66D8E" w:rsidRDefault="00A66D8E"/>
    <w:p w:rsidR="00A66D8E" w:rsidRDefault="00A66D8E"/>
    <w:p w:rsidR="00A66D8E" w:rsidRDefault="00A66D8E"/>
    <w:p w:rsidR="00A66D8E" w:rsidRDefault="00A66D8E"/>
    <w:p w:rsidR="00A66D8E" w:rsidRDefault="00A66D8E">
      <w:r w:rsidRPr="00A66D8E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58F2C4F" wp14:editId="60A37623">
                <wp:simplePos x="0" y="0"/>
                <wp:positionH relativeFrom="margin">
                  <wp:align>left</wp:align>
                </wp:positionH>
                <wp:positionV relativeFrom="paragraph">
                  <wp:posOffset>367030</wp:posOffset>
                </wp:positionV>
                <wp:extent cx="9265920" cy="120396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5920" cy="1203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6D8E" w:rsidRPr="00AE205F" w:rsidRDefault="00A66D8E" w:rsidP="006F39E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 xml:space="preserve">These </w:t>
                            </w:r>
                            <w:r w:rsidRPr="00AE205F">
                              <w:rPr>
                                <w:sz w:val="20"/>
                                <w:szCs w:val="20"/>
                              </w:rPr>
                              <w:t>figures are a true record of the income and expenditure 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f the Council during the year. </w:t>
                            </w:r>
                            <w:r w:rsidR="006F39E7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 w:rsidRPr="00AE205F">
                              <w:rPr>
                                <w:sz w:val="20"/>
                                <w:szCs w:val="20"/>
                              </w:rPr>
                              <w:t xml:space="preserve"> detailed breakdown of each budget head is produces to the Council on a monthly basis and copies can be obtained upon request.</w:t>
                            </w:r>
                          </w:p>
                          <w:p w:rsidR="00A66D8E" w:rsidRDefault="00A66D8E" w:rsidP="00A66D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8F2C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8.9pt;width:729.6pt;height:94.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5EXIAIAAB4EAAAOAAAAZHJzL2Uyb0RvYy54bWysU9tuGyEQfa/Uf0C813up7cQrr6PUqatK&#10;6UVK+gEsy3pRgaGAvZt+fQfWcaz0rSoPCJjhcObMYX0zakWOwnkJpqbFLKdEGA6tNPua/njcvbum&#10;xAdmWqbAiJo+CU9vNm/frAdbiRJ6UK1wBEGMrwZb0z4EW2WZ573QzM/ACoPBDpxmAbdun7WODYiu&#10;VVbm+TIbwLXWARfe4+ndFKSbhN91godvXedFIKqmyC2k2aW5iXO2WbNq75jtJT/RYP/AQjNp8NEz&#10;1B0LjByc/AtKS+7AQxdmHHQGXSe5SDVgNUX+qpqHnlmRakFxvD3L5P8fLP96/O6IbGtaFleUGKax&#10;SY9iDOQDjKSM+gzWV5j2YDExjHiMfU61ensP/KcnBrY9M3tx6xwMvWAt8ivizezi6oTjI0gzfIEW&#10;n2GHAAlo7JyO4qEcBNGxT0/n3kQqHA9X5XKxKjHEMVaU+fvVMnUvY9Xzdet8+CRAk7ioqcPmJ3h2&#10;vPch0mHVc0p8zYOS7U4qlTZu32yVI0eGRtmlkSp4laYMGZDLolwkZAPxfvKQlgGNrKSu6XUex2St&#10;KMdH06aUwKSa1shEmZM+UZJJnDA2IyZG0Rpon1ApB5Nh8YPhogf3m5IBzVpT/+vAnKBEfTao9qqY&#10;z6O702a+uIo6uctIcxlhhiNUTQMl03Ib0o+IOhi4xa50Mun1wuTEFU2YZDx9mOjyy33KevnWmz8A&#10;AAD//wMAUEsDBBQABgAIAAAAIQDi7s7O3AAAAAgBAAAPAAAAZHJzL2Rvd25yZXYueG1sTI9BT4NA&#10;FITvJv6HzTPxYuwigWKRR6MmGq+t/QEPeAUi+5aw20L/vduTHiczmfmm2C5mUGeeXG8F4WkVgWKp&#10;bdNLi3D4/nh8BuU8SUODFUa4sINteXtTUN7YWXZ83vtWhRJxOSF03o+51q7u2JBb2ZEleEc7GfJB&#10;Tq1uJppDuRl0HEVrbaiXsNDRyO8d1z/7k0E4fs0P6WauPv0h2yXrN+qzyl4Q7++W1xdQnhf/F4Yr&#10;fkCHMjBV9iSNUwNCOOIR0izwX90k3cSgKoQ4yRLQZaH/Hyh/AQAA//8DAFBLAQItABQABgAIAAAA&#10;IQC2gziS/gAAAOEBAAATAAAAAAAAAAAAAAAAAAAAAABbQ29udGVudF9UeXBlc10ueG1sUEsBAi0A&#10;FAAGAAgAAAAhADj9If/WAAAAlAEAAAsAAAAAAAAAAAAAAAAALwEAAF9yZWxzLy5yZWxzUEsBAi0A&#10;FAAGAAgAAAAhAMr7kRcgAgAAHgQAAA4AAAAAAAAAAAAAAAAALgIAAGRycy9lMm9Eb2MueG1sUEsB&#10;Ai0AFAAGAAgAAAAhAOLuzs7cAAAACAEAAA8AAAAAAAAAAAAAAAAAegQAAGRycy9kb3ducmV2Lnht&#10;bFBLBQYAAAAABAAEAPMAAACDBQAAAAA=&#10;" stroked="f">
                <v:textbox>
                  <w:txbxContent>
                    <w:p w:rsidR="00A66D8E" w:rsidRPr="00AE205F" w:rsidRDefault="00A66D8E" w:rsidP="006F39E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br/>
                        <w:t xml:space="preserve">These </w:t>
                      </w:r>
                      <w:r w:rsidRPr="00AE205F">
                        <w:rPr>
                          <w:sz w:val="20"/>
                          <w:szCs w:val="20"/>
                        </w:rPr>
                        <w:t>figures are a true record of the income and expenditure o</w:t>
                      </w:r>
                      <w:r>
                        <w:rPr>
                          <w:sz w:val="20"/>
                          <w:szCs w:val="20"/>
                        </w:rPr>
                        <w:t xml:space="preserve">f the Council during the year. </w:t>
                      </w:r>
                      <w:r w:rsidR="006F39E7">
                        <w:rPr>
                          <w:sz w:val="20"/>
                          <w:szCs w:val="20"/>
                        </w:rPr>
                        <w:br/>
                      </w:r>
                      <w:r>
                        <w:rPr>
                          <w:sz w:val="20"/>
                          <w:szCs w:val="20"/>
                        </w:rPr>
                        <w:t>A</w:t>
                      </w:r>
                      <w:r w:rsidRPr="00AE205F">
                        <w:rPr>
                          <w:sz w:val="20"/>
                          <w:szCs w:val="20"/>
                        </w:rPr>
                        <w:t xml:space="preserve"> detailed breakdown of each budget head is produces to the Council on a monthly basis and copies can be obtained upon request.</w:t>
                      </w:r>
                    </w:p>
                    <w:p w:rsidR="00A66D8E" w:rsidRDefault="00A66D8E" w:rsidP="00A66D8E"/>
                  </w:txbxContent>
                </v:textbox>
                <w10:wrap type="square" anchorx="margin"/>
              </v:shape>
            </w:pict>
          </mc:Fallback>
        </mc:AlternateContent>
      </w:r>
    </w:p>
    <w:p w:rsidR="00A66D8E" w:rsidRDefault="00A66D8E">
      <w:bookmarkStart w:id="0" w:name="_GoBack"/>
      <w:bookmarkEnd w:id="0"/>
    </w:p>
    <w:sectPr w:rsidR="00A66D8E" w:rsidSect="006F39E7">
      <w:pgSz w:w="16838" w:h="11906" w:orient="landscape"/>
      <w:pgMar w:top="851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D8E"/>
    <w:rsid w:val="006F39E7"/>
    <w:rsid w:val="00A66D8E"/>
    <w:rsid w:val="00C2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7EB817-E3EC-4818-8CD7-89F63144C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7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Mayers</dc:creator>
  <cp:keywords/>
  <dc:description/>
  <cp:lastModifiedBy>Sandra Mayers</cp:lastModifiedBy>
  <cp:revision>2</cp:revision>
  <dcterms:created xsi:type="dcterms:W3CDTF">2017-05-04T08:59:00Z</dcterms:created>
  <dcterms:modified xsi:type="dcterms:W3CDTF">2017-05-04T09:08:00Z</dcterms:modified>
</cp:coreProperties>
</file>